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A3" w:rsidRPr="005270A3" w:rsidRDefault="005270A3" w:rsidP="005270A3">
      <w:pPr>
        <w:spacing w:before="40" w:after="40"/>
        <w:ind w:left="459" w:hanging="45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270A3">
        <w:rPr>
          <w:rStyle w:val="Hlavikaalebopta0"/>
          <w:rFonts w:ascii="Times New Roman" w:hAnsi="Times New Roman" w:cs="Times New Roman"/>
          <w:b/>
          <w:sz w:val="24"/>
          <w:szCs w:val="24"/>
        </w:rPr>
        <w:t>ŽIADOSŤ O ZRUŠENIE</w:t>
      </w:r>
    </w:p>
    <w:p w:rsid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3C5893" w:rsidP="005270A3">
      <w:pPr>
        <w:spacing w:before="40" w:after="40"/>
        <w:ind w:left="459" w:hanging="459"/>
        <w:rPr>
          <w:rFonts w:ascii="Times New Roman" w:hAnsi="Times New Roman" w:cs="Times New Roman"/>
          <w:sz w:val="22"/>
          <w:szCs w:val="22"/>
        </w:rPr>
      </w:pPr>
      <w:r w:rsidRPr="005270A3">
        <w:rPr>
          <w:rFonts w:ascii="Times New Roman" w:hAnsi="Times New Roman" w:cs="Times New Roman"/>
          <w:sz w:val="22"/>
          <w:szCs w:val="22"/>
        </w:rPr>
        <w:t>Žiadosť o zrušenie podľa článku 54 ods. 1 nariadenia (EÚ) č. 1151/2012</w:t>
      </w:r>
    </w:p>
    <w:p w:rsid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</w:p>
    <w:p w:rsidR="005270A3" w:rsidRPr="007F3119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F3119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[Názov zapísaný do registra]</w:t>
      </w:r>
      <w:r>
        <w:rPr>
          <w:rFonts w:ascii="Times New Roman" w:hAnsi="Times New Roman" w:cs="Times New Roman"/>
          <w:color w:val="595959" w:themeColor="text1" w:themeTint="A6"/>
          <w:sz w:val="18"/>
          <w:szCs w:val="18"/>
        </w:rPr>
        <w:tab/>
      </w:r>
      <w:r w:rsidRPr="007F3119">
        <w:rPr>
          <w:rFonts w:ascii="Times New Roman" w:hAnsi="Times New Roman" w:cs="Times New Roman"/>
          <w:color w:val="000000" w:themeColor="text1"/>
          <w:sz w:val="22"/>
          <w:szCs w:val="22"/>
        </w:rPr>
        <w:t>„ ... “</w:t>
      </w:r>
    </w:p>
    <w:p w:rsid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sz w:val="22"/>
          <w:szCs w:val="22"/>
        </w:rPr>
      </w:pPr>
    </w:p>
    <w:p w:rsidR="005270A3" w:rsidRPr="007F3119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sz w:val="22"/>
          <w:szCs w:val="22"/>
        </w:rPr>
      </w:pPr>
      <w:r w:rsidRPr="007F3119">
        <w:rPr>
          <w:rFonts w:ascii="Times New Roman" w:hAnsi="Times New Roman" w:cs="Times New Roman"/>
          <w:b/>
          <w:sz w:val="22"/>
          <w:szCs w:val="22"/>
        </w:rPr>
        <w:t>Číslo EÚ</w:t>
      </w:r>
      <w:r w:rsidRPr="007F3119">
        <w:rPr>
          <w:rFonts w:ascii="Times New Roman" w:hAnsi="Times New Roman" w:cs="Times New Roman"/>
          <w:sz w:val="22"/>
          <w:szCs w:val="22"/>
        </w:rPr>
        <w:t xml:space="preserve"> </w:t>
      </w:r>
      <w:r w:rsidRPr="007F3119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[len na použitie EÚ]</w:t>
      </w:r>
      <w:r>
        <w:rPr>
          <w:rFonts w:ascii="Times New Roman" w:hAnsi="Times New Roman" w:cs="Times New Roman"/>
          <w:sz w:val="22"/>
          <w:szCs w:val="22"/>
        </w:rPr>
        <w:t xml:space="preserve">:  </w:t>
      </w:r>
    </w:p>
    <w:p w:rsidR="005270A3" w:rsidRDefault="005270A3" w:rsidP="005270A3">
      <w:pPr>
        <w:spacing w:before="40" w:after="40"/>
        <w:ind w:left="459" w:hanging="459"/>
        <w:rPr>
          <w:rStyle w:val="Hlavikaalebopta"/>
          <w:rFonts w:ascii="Times New Roman" w:hAnsi="Times New Roman" w:cs="Times New Roman"/>
          <w:sz w:val="22"/>
          <w:szCs w:val="22"/>
        </w:rPr>
      </w:pPr>
    </w:p>
    <w:p w:rsidR="005270A3" w:rsidRDefault="005270A3" w:rsidP="005270A3">
      <w:pPr>
        <w:pStyle w:val="Zkladntext"/>
        <w:shd w:val="clear" w:color="auto" w:fill="auto"/>
        <w:spacing w:before="40" w:after="40" w:line="240" w:lineRule="auto"/>
        <w:rPr>
          <w:rStyle w:val="Hlavikaalebopta"/>
          <w:rFonts w:ascii="Times New Roman" w:hAnsi="Times New Roman" w:cs="Times New Roman"/>
          <w:color w:val="000000"/>
          <w:sz w:val="22"/>
          <w:szCs w:val="22"/>
        </w:rPr>
      </w:pPr>
      <w:r w:rsidRPr="006D5187">
        <w:rPr>
          <w:rStyle w:val="Hlavikaalebopta"/>
          <w:rFonts w:ascii="Times New Roman" w:hAnsi="Times New Roman" w:cs="Times New Roman"/>
          <w:color w:val="595959" w:themeColor="text1" w:themeTint="A6"/>
          <w:sz w:val="18"/>
          <w:szCs w:val="18"/>
        </w:rPr>
        <w:t xml:space="preserve">[Krížikom „X“ označte </w:t>
      </w:r>
      <w:r w:rsidRPr="006D5187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jednu z možností]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EA2DF2">
        <w:rPr>
          <w:rFonts w:ascii="Courier New" w:hAnsi="Courier New" w:cs="Courier New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2DF2">
        <w:rPr>
          <w:rFonts w:ascii="Courier New" w:hAnsi="Courier New" w:cs="Courier New"/>
        </w:rPr>
        <w:instrText xml:space="preserve"> FORMCHECKBOX </w:instrText>
      </w:r>
      <w:r w:rsidRPr="00EA2DF2">
        <w:rPr>
          <w:rFonts w:ascii="Courier New" w:hAnsi="Courier New" w:cs="Courier New"/>
        </w:rPr>
      </w:r>
      <w:r w:rsidRPr="00EA2DF2">
        <w:rPr>
          <w:rFonts w:ascii="Courier New" w:hAnsi="Courier New" w:cs="Courier New"/>
        </w:rPr>
        <w:fldChar w:fldCharType="end"/>
      </w:r>
      <w:r w:rsidRPr="006D51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D5187">
        <w:rPr>
          <w:rStyle w:val="Hlavikaalebopta"/>
          <w:rFonts w:ascii="Times New Roman" w:hAnsi="Times New Roman" w:cs="Times New Roman"/>
          <w:color w:val="000000"/>
          <w:sz w:val="22"/>
          <w:szCs w:val="22"/>
        </w:rPr>
        <w:t xml:space="preserve">CHOP </w:t>
      </w:r>
      <w:r>
        <w:rPr>
          <w:rStyle w:val="Hlavikaalebopta"/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="00EA2DF2" w:rsidRPr="00EA2DF2">
        <w:rPr>
          <w:rFonts w:ascii="Courier New" w:hAnsi="Courier New" w:cs="Courier New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A2DF2" w:rsidRPr="00EA2DF2">
        <w:rPr>
          <w:rFonts w:ascii="Courier New" w:hAnsi="Courier New" w:cs="Courier New"/>
        </w:rPr>
        <w:instrText xml:space="preserve"> FORMCHECKBOX </w:instrText>
      </w:r>
      <w:r w:rsidR="00EA2DF2" w:rsidRPr="00EA2DF2">
        <w:rPr>
          <w:rFonts w:ascii="Courier New" w:hAnsi="Courier New" w:cs="Courier New"/>
        </w:rPr>
      </w:r>
      <w:r w:rsidR="00EA2DF2" w:rsidRPr="00EA2DF2">
        <w:rPr>
          <w:rFonts w:ascii="Courier New" w:hAnsi="Courier New" w:cs="Courier New"/>
        </w:rPr>
        <w:fldChar w:fldCharType="end"/>
      </w:r>
      <w:r w:rsidRPr="006D51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D5187">
        <w:rPr>
          <w:rStyle w:val="Hlavikaalebopta"/>
          <w:rFonts w:ascii="Times New Roman" w:hAnsi="Times New Roman" w:cs="Times New Roman"/>
          <w:color w:val="000000"/>
          <w:sz w:val="22"/>
          <w:szCs w:val="22"/>
        </w:rPr>
        <w:t xml:space="preserve">CHZO </w:t>
      </w:r>
      <w:r>
        <w:rPr>
          <w:rStyle w:val="Hlavikaalebopta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A2DF2" w:rsidRPr="00EA2DF2">
        <w:rPr>
          <w:rFonts w:ascii="Courier New" w:hAnsi="Courier New" w:cs="Courier New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A2DF2" w:rsidRPr="00EA2DF2">
        <w:rPr>
          <w:rFonts w:ascii="Courier New" w:hAnsi="Courier New" w:cs="Courier New"/>
        </w:rPr>
        <w:instrText xml:space="preserve"> FORMCHECKBOX </w:instrText>
      </w:r>
      <w:r w:rsidR="00EA2DF2" w:rsidRPr="00EA2DF2">
        <w:rPr>
          <w:rFonts w:ascii="Courier New" w:hAnsi="Courier New" w:cs="Courier New"/>
        </w:rPr>
      </w:r>
      <w:r w:rsidR="00EA2DF2" w:rsidRPr="00EA2DF2">
        <w:rPr>
          <w:rFonts w:ascii="Courier New" w:hAnsi="Courier New" w:cs="Courier New"/>
        </w:rPr>
        <w:fldChar w:fldCharType="end"/>
      </w:r>
      <w:r w:rsidRPr="006D51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D5187">
        <w:rPr>
          <w:rStyle w:val="Hlavikaalebopta"/>
          <w:rFonts w:ascii="Times New Roman" w:hAnsi="Times New Roman" w:cs="Times New Roman"/>
          <w:color w:val="000000"/>
          <w:sz w:val="22"/>
          <w:szCs w:val="22"/>
        </w:rPr>
        <w:t>ZT</w:t>
      </w:r>
      <w:r>
        <w:rPr>
          <w:rStyle w:val="Hlavikaalebopta"/>
          <w:rFonts w:ascii="Times New Roman" w:hAnsi="Times New Roman" w:cs="Times New Roman"/>
          <w:color w:val="000000"/>
          <w:sz w:val="22"/>
          <w:szCs w:val="22"/>
        </w:rPr>
        <w:t>Š</w:t>
      </w:r>
    </w:p>
    <w:p w:rsid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b/>
          <w:sz w:val="22"/>
          <w:szCs w:val="22"/>
        </w:rPr>
      </w:pPr>
      <w:r w:rsidRPr="005270A3">
        <w:rPr>
          <w:rFonts w:ascii="Times New Roman" w:hAnsi="Times New Roman" w:cs="Times New Roman"/>
          <w:b/>
          <w:sz w:val="22"/>
          <w:szCs w:val="22"/>
        </w:rPr>
        <w:t>1</w:t>
      </w:r>
      <w:r w:rsidRPr="005270A3">
        <w:rPr>
          <w:rFonts w:ascii="Times New Roman" w:hAnsi="Times New Roman" w:cs="Times New Roman"/>
          <w:b/>
          <w:sz w:val="22"/>
          <w:szCs w:val="22"/>
        </w:rPr>
        <w:tab/>
      </w:r>
      <w:r w:rsidR="003C5893" w:rsidRPr="005270A3">
        <w:rPr>
          <w:rFonts w:ascii="Times New Roman" w:hAnsi="Times New Roman" w:cs="Times New Roman"/>
          <w:b/>
          <w:sz w:val="22"/>
          <w:szCs w:val="22"/>
        </w:rPr>
        <w:t>Názov zapísaný do registra navrhnutý na zrušenie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b/>
          <w:sz w:val="22"/>
          <w:szCs w:val="22"/>
        </w:rPr>
      </w:pPr>
      <w:r w:rsidRPr="005270A3">
        <w:rPr>
          <w:rFonts w:ascii="Times New Roman" w:hAnsi="Times New Roman" w:cs="Times New Roman"/>
          <w:b/>
          <w:sz w:val="22"/>
          <w:szCs w:val="22"/>
        </w:rPr>
        <w:t>2</w:t>
      </w:r>
      <w:r w:rsidRPr="005270A3">
        <w:rPr>
          <w:rFonts w:ascii="Times New Roman" w:hAnsi="Times New Roman" w:cs="Times New Roman"/>
          <w:b/>
          <w:sz w:val="22"/>
          <w:szCs w:val="22"/>
        </w:rPr>
        <w:tab/>
      </w:r>
      <w:r w:rsidR="003C5893" w:rsidRPr="005270A3">
        <w:rPr>
          <w:rFonts w:ascii="Times New Roman" w:hAnsi="Times New Roman" w:cs="Times New Roman"/>
          <w:b/>
          <w:sz w:val="22"/>
          <w:szCs w:val="22"/>
        </w:rPr>
        <w:t>Členský štát alebo tretia krajina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  <w:r w:rsidRPr="005270A3">
        <w:rPr>
          <w:rFonts w:ascii="Times New Roman" w:hAnsi="Times New Roman" w:cs="Times New Roman"/>
          <w:b/>
          <w:sz w:val="22"/>
          <w:szCs w:val="22"/>
        </w:rPr>
        <w:t>3</w:t>
      </w:r>
      <w:r w:rsidRPr="005270A3">
        <w:rPr>
          <w:rFonts w:ascii="Times New Roman" w:hAnsi="Times New Roman" w:cs="Times New Roman"/>
          <w:b/>
          <w:sz w:val="22"/>
          <w:szCs w:val="22"/>
        </w:rPr>
        <w:tab/>
      </w:r>
      <w:r w:rsidR="003C5893" w:rsidRPr="005270A3">
        <w:rPr>
          <w:rFonts w:ascii="Times New Roman" w:hAnsi="Times New Roman" w:cs="Times New Roman"/>
          <w:b/>
          <w:sz w:val="22"/>
          <w:szCs w:val="22"/>
        </w:rPr>
        <w:t>Druh výrobku</w:t>
      </w:r>
      <w:r w:rsidR="003C5893" w:rsidRPr="005270A3">
        <w:rPr>
          <w:rFonts w:ascii="Times New Roman" w:hAnsi="Times New Roman" w:cs="Times New Roman"/>
          <w:sz w:val="22"/>
          <w:szCs w:val="22"/>
        </w:rPr>
        <w:t xml:space="preserve"> </w:t>
      </w:r>
      <w:r w:rsidR="003C5893" w:rsidRPr="005270A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[podľa prílohy XI]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b/>
          <w:sz w:val="22"/>
          <w:szCs w:val="22"/>
        </w:rPr>
      </w:pPr>
      <w:r w:rsidRPr="005270A3">
        <w:rPr>
          <w:rFonts w:ascii="Times New Roman" w:hAnsi="Times New Roman" w:cs="Times New Roman"/>
          <w:b/>
          <w:sz w:val="22"/>
          <w:szCs w:val="22"/>
        </w:rPr>
        <w:t>4</w:t>
      </w:r>
      <w:r w:rsidRPr="005270A3">
        <w:rPr>
          <w:rFonts w:ascii="Times New Roman" w:hAnsi="Times New Roman" w:cs="Times New Roman"/>
          <w:b/>
          <w:sz w:val="22"/>
          <w:szCs w:val="22"/>
        </w:rPr>
        <w:tab/>
      </w:r>
      <w:r w:rsidR="003C5893" w:rsidRPr="005270A3">
        <w:rPr>
          <w:rFonts w:ascii="Times New Roman" w:hAnsi="Times New Roman" w:cs="Times New Roman"/>
          <w:b/>
          <w:sz w:val="22"/>
          <w:szCs w:val="22"/>
        </w:rPr>
        <w:t>Osoba alebo orgán žiadajúci/-a o zrušenie</w:t>
      </w:r>
    </w:p>
    <w:p w:rsidR="00D93DBF" w:rsidRPr="005270A3" w:rsidRDefault="003C5893" w:rsidP="005270A3">
      <w:pPr>
        <w:spacing w:before="40" w:after="40"/>
        <w:ind w:left="459"/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  <w:r w:rsidRPr="005270A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 xml:space="preserve">[Uveďte meno, adresu, telefón a e-mailovú adresu fyzickej alebo právnickej osoby alebo výrobcu v zmysle článku 54 </w:t>
      </w:r>
      <w:r w:rsidR="005270A3">
        <w:rPr>
          <w:rFonts w:ascii="Times New Roman" w:hAnsi="Times New Roman" w:cs="Times New Roman"/>
          <w:color w:val="595959" w:themeColor="text1" w:themeTint="A6"/>
          <w:sz w:val="18"/>
          <w:szCs w:val="18"/>
        </w:rPr>
        <w:br/>
      </w:r>
      <w:r w:rsidRPr="005270A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ods. 1 nariadenia (EÚ) č. 1151/2012, ktorá žiada zrušenie (v prípade žiadostí vzťahujúcich sa na CHOP a CHZO z tretích krajín uveďte aj názov a adresu orgánov overujúcich súlad s ustanoveniami špecifikácie výrobku). Poskytnite aj vyhlásenie vysvetľujúce oprávnený záujem fyzickej alebo právnickej osoby žiadajúcej o zrušenie.]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</w:t>
      </w:r>
    </w:p>
    <w:p w:rsidR="005270A3" w:rsidRDefault="005270A3" w:rsidP="005270A3">
      <w:pPr>
        <w:spacing w:before="40" w:after="40"/>
        <w:ind w:left="459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5270A3" w:rsidP="005270A3">
      <w:pPr>
        <w:spacing w:before="40" w:after="40"/>
        <w:ind w:left="459" w:hanging="459"/>
        <w:rPr>
          <w:rFonts w:ascii="Times New Roman" w:hAnsi="Times New Roman" w:cs="Times New Roman"/>
          <w:b/>
          <w:sz w:val="22"/>
          <w:szCs w:val="22"/>
        </w:rPr>
      </w:pPr>
      <w:r w:rsidRPr="005270A3">
        <w:rPr>
          <w:rFonts w:ascii="Times New Roman" w:hAnsi="Times New Roman" w:cs="Times New Roman"/>
          <w:b/>
          <w:sz w:val="22"/>
          <w:szCs w:val="22"/>
        </w:rPr>
        <w:t>5</w:t>
      </w:r>
      <w:r w:rsidRPr="005270A3">
        <w:rPr>
          <w:rFonts w:ascii="Times New Roman" w:hAnsi="Times New Roman" w:cs="Times New Roman"/>
          <w:b/>
          <w:sz w:val="22"/>
          <w:szCs w:val="22"/>
        </w:rPr>
        <w:tab/>
      </w:r>
      <w:r w:rsidR="003C5893" w:rsidRPr="005270A3">
        <w:rPr>
          <w:rFonts w:ascii="Times New Roman" w:hAnsi="Times New Roman" w:cs="Times New Roman"/>
          <w:b/>
          <w:sz w:val="22"/>
          <w:szCs w:val="22"/>
        </w:rPr>
        <w:t>Druh zrušenia a súvisiace dôvody</w:t>
      </w:r>
    </w:p>
    <w:p w:rsidR="005270A3" w:rsidRDefault="00EA2DF2" w:rsidP="005270A3">
      <w:pPr>
        <w:spacing w:before="40" w:after="40"/>
        <w:ind w:left="850" w:hanging="391"/>
        <w:rPr>
          <w:rFonts w:ascii="Times New Roman" w:hAnsi="Times New Roman" w:cs="Times New Roman"/>
          <w:sz w:val="22"/>
          <w:szCs w:val="22"/>
        </w:rPr>
      </w:pPr>
      <w:r w:rsidRPr="00EA2DF2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2DF2">
        <w:rPr>
          <w:sz w:val="18"/>
          <w:szCs w:val="18"/>
        </w:rPr>
        <w:instrText xml:space="preserve"> FORMCHECKBOX </w:instrText>
      </w:r>
      <w:r w:rsidRPr="00EA2DF2">
        <w:rPr>
          <w:sz w:val="18"/>
          <w:szCs w:val="18"/>
        </w:rPr>
      </w:r>
      <w:r w:rsidRPr="00EA2DF2">
        <w:rPr>
          <w:sz w:val="18"/>
          <w:szCs w:val="18"/>
        </w:rPr>
        <w:fldChar w:fldCharType="end"/>
      </w:r>
      <w:r w:rsidR="005270A3">
        <w:rPr>
          <w:rFonts w:ascii="Sylfaen" w:hAnsi="Sylfaen"/>
          <w:sz w:val="17"/>
          <w:szCs w:val="17"/>
        </w:rPr>
        <w:tab/>
      </w:r>
      <w:r w:rsidR="003C5893" w:rsidRPr="005270A3">
        <w:rPr>
          <w:rFonts w:ascii="Times New Roman" w:hAnsi="Times New Roman" w:cs="Times New Roman"/>
          <w:sz w:val="22"/>
          <w:szCs w:val="22"/>
        </w:rPr>
        <w:t>Podľa článku 54 ods. 1 prvého pododseku nariadenia (EÚ) č. 1151/2012</w:t>
      </w:r>
    </w:p>
    <w:p w:rsidR="00D93DBF" w:rsidRPr="005270A3" w:rsidRDefault="00EA2DF2" w:rsidP="005270A3">
      <w:pPr>
        <w:spacing w:before="40" w:after="40"/>
        <w:ind w:left="850" w:hanging="391"/>
        <w:rPr>
          <w:rFonts w:ascii="Times New Roman" w:hAnsi="Times New Roman" w:cs="Times New Roman"/>
          <w:sz w:val="22"/>
          <w:szCs w:val="22"/>
        </w:rPr>
      </w:pPr>
      <w:r w:rsidRPr="00EA2DF2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2DF2">
        <w:rPr>
          <w:sz w:val="18"/>
          <w:szCs w:val="18"/>
        </w:rPr>
        <w:instrText xml:space="preserve"> FORMCHECKBOX </w:instrText>
      </w:r>
      <w:r w:rsidRPr="00EA2DF2">
        <w:rPr>
          <w:sz w:val="18"/>
          <w:szCs w:val="18"/>
        </w:rPr>
      </w:r>
      <w:r w:rsidRPr="00EA2DF2">
        <w:rPr>
          <w:sz w:val="18"/>
          <w:szCs w:val="18"/>
        </w:rPr>
        <w:fldChar w:fldCharType="end"/>
      </w:r>
      <w:r w:rsidR="005270A3">
        <w:rPr>
          <w:rFonts w:ascii="Sylfaen" w:hAnsi="Sylfaen"/>
          <w:sz w:val="17"/>
          <w:szCs w:val="17"/>
        </w:rPr>
        <w:tab/>
      </w:r>
      <w:r w:rsidR="003C5893" w:rsidRPr="005270A3">
        <w:rPr>
          <w:rFonts w:ascii="Times New Roman" w:hAnsi="Times New Roman" w:cs="Times New Roman"/>
          <w:sz w:val="22"/>
          <w:szCs w:val="22"/>
        </w:rPr>
        <w:t>písm. a)</w:t>
      </w:r>
    </w:p>
    <w:p w:rsidR="00D93DBF" w:rsidRPr="005270A3" w:rsidRDefault="003C5893" w:rsidP="005270A3">
      <w:pPr>
        <w:spacing w:before="40" w:after="40"/>
        <w:ind w:left="850"/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  <w:r w:rsidRPr="005270A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[Uveďte podrobné dôvody a v prípade potreby dôkazy zrušenia zápisu názvu do registra podľa článku 54 ods. 1 prvého pododseku písm. a) nariadenia (EÚ) č. 1151/2012.]</w:t>
      </w:r>
    </w:p>
    <w:p w:rsid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</w:t>
      </w:r>
    </w:p>
    <w:p w:rsidR="005270A3" w:rsidRP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EA2DF2" w:rsidP="005270A3">
      <w:pPr>
        <w:spacing w:before="40" w:after="40"/>
        <w:ind w:left="850" w:hanging="391"/>
        <w:rPr>
          <w:rFonts w:ascii="Times New Roman" w:hAnsi="Times New Roman" w:cs="Times New Roman"/>
          <w:sz w:val="22"/>
          <w:szCs w:val="22"/>
        </w:rPr>
      </w:pPr>
      <w:r w:rsidRPr="00EA2DF2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2DF2">
        <w:rPr>
          <w:sz w:val="18"/>
          <w:szCs w:val="18"/>
        </w:rPr>
        <w:instrText xml:space="preserve"> FORMCHECKBOX </w:instrText>
      </w:r>
      <w:r w:rsidRPr="00EA2DF2">
        <w:rPr>
          <w:sz w:val="18"/>
          <w:szCs w:val="18"/>
        </w:rPr>
      </w:r>
      <w:r w:rsidRPr="00EA2DF2">
        <w:rPr>
          <w:sz w:val="18"/>
          <w:szCs w:val="18"/>
        </w:rPr>
        <w:fldChar w:fldCharType="end"/>
      </w:r>
      <w:r w:rsidR="005270A3">
        <w:rPr>
          <w:rFonts w:ascii="Sylfaen" w:hAnsi="Sylfaen"/>
          <w:sz w:val="17"/>
          <w:szCs w:val="17"/>
        </w:rPr>
        <w:tab/>
      </w:r>
      <w:r w:rsidR="003C5893" w:rsidRPr="005270A3">
        <w:rPr>
          <w:rFonts w:ascii="Times New Roman" w:hAnsi="Times New Roman" w:cs="Times New Roman"/>
          <w:sz w:val="22"/>
          <w:szCs w:val="22"/>
        </w:rPr>
        <w:t>písm. b)</w:t>
      </w:r>
    </w:p>
    <w:p w:rsidR="00D93DBF" w:rsidRPr="005270A3" w:rsidRDefault="003C5893" w:rsidP="005270A3">
      <w:pPr>
        <w:spacing w:before="40" w:after="40"/>
        <w:ind w:left="850"/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  <w:r w:rsidRPr="005270A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[Uveďte podrobné dôvody a v prípade potreby dôkazy zrušenia zápisu názvu do registra podľa článku 54 ods. 1 prvého pododseku písm. b) nariadenia (EÚ) č. 1151/2012.]</w:t>
      </w:r>
    </w:p>
    <w:p w:rsid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</w:t>
      </w:r>
    </w:p>
    <w:p w:rsidR="005270A3" w:rsidRP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</w:p>
    <w:p w:rsidR="00D93DBF" w:rsidRPr="005270A3" w:rsidRDefault="00EA2DF2" w:rsidP="005270A3">
      <w:pPr>
        <w:spacing w:before="40" w:after="40"/>
        <w:ind w:left="850" w:hanging="391"/>
        <w:rPr>
          <w:rFonts w:ascii="Times New Roman" w:hAnsi="Times New Roman" w:cs="Times New Roman"/>
          <w:sz w:val="22"/>
          <w:szCs w:val="22"/>
        </w:rPr>
      </w:pPr>
      <w:r w:rsidRPr="00EA2DF2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2DF2">
        <w:rPr>
          <w:sz w:val="18"/>
          <w:szCs w:val="18"/>
        </w:rPr>
        <w:instrText xml:space="preserve"> FORMCHECKBOX </w:instrText>
      </w:r>
      <w:r w:rsidRPr="00EA2DF2">
        <w:rPr>
          <w:sz w:val="18"/>
          <w:szCs w:val="18"/>
        </w:rPr>
      </w:r>
      <w:r w:rsidRPr="00EA2DF2">
        <w:rPr>
          <w:sz w:val="18"/>
          <w:szCs w:val="18"/>
        </w:rPr>
        <w:fldChar w:fldCharType="end"/>
      </w:r>
      <w:r w:rsidR="005270A3">
        <w:rPr>
          <w:rFonts w:ascii="Sylfaen" w:hAnsi="Sylfaen"/>
          <w:sz w:val="17"/>
          <w:szCs w:val="17"/>
        </w:rPr>
        <w:tab/>
      </w:r>
      <w:r w:rsidR="003C5893" w:rsidRPr="005270A3">
        <w:rPr>
          <w:rFonts w:ascii="Times New Roman" w:hAnsi="Times New Roman" w:cs="Times New Roman"/>
          <w:sz w:val="22"/>
          <w:szCs w:val="22"/>
        </w:rPr>
        <w:t>Podľa článku 54 ods. 1 druhého pododseku nariadenia (EÚ) č. 1151/2012</w:t>
      </w:r>
    </w:p>
    <w:p w:rsidR="00D93DBF" w:rsidRPr="005270A3" w:rsidRDefault="003C5893" w:rsidP="005270A3">
      <w:pPr>
        <w:spacing w:before="40" w:after="40"/>
        <w:ind w:left="850"/>
        <w:rPr>
          <w:rFonts w:ascii="Times New Roman" w:hAnsi="Times New Roman" w:cs="Times New Roman"/>
          <w:color w:val="595959" w:themeColor="text1" w:themeTint="A6"/>
          <w:sz w:val="18"/>
          <w:szCs w:val="18"/>
        </w:rPr>
      </w:pPr>
      <w:r w:rsidRPr="005270A3">
        <w:rPr>
          <w:rFonts w:ascii="Times New Roman" w:hAnsi="Times New Roman" w:cs="Times New Roman"/>
          <w:color w:val="595959" w:themeColor="text1" w:themeTint="A6"/>
          <w:sz w:val="18"/>
          <w:szCs w:val="18"/>
        </w:rPr>
        <w:t>[Uveďte podrobné dôvody a v prípade potreby dôkazy zrušenia zápisu názvu do registra podľa článku 54 ods. 1 druhého pododseku nariadenia (EÚ) č. 1151/2012.]</w:t>
      </w:r>
    </w:p>
    <w:p w:rsid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</w:p>
    <w:p w:rsid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</w:p>
    <w:p w:rsid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</w:p>
    <w:p w:rsidR="005270A3" w:rsidRPr="005270A3" w:rsidRDefault="005270A3" w:rsidP="005270A3">
      <w:pPr>
        <w:spacing w:before="40" w:after="40"/>
        <w:ind w:left="850"/>
        <w:rPr>
          <w:rFonts w:ascii="Times New Roman" w:hAnsi="Times New Roman" w:cs="Times New Roman"/>
          <w:sz w:val="22"/>
          <w:szCs w:val="22"/>
        </w:rPr>
      </w:pPr>
    </w:p>
    <w:sectPr w:rsidR="005270A3" w:rsidRPr="005270A3" w:rsidSect="005270A3">
      <w:type w:val="continuous"/>
      <w:pgSz w:w="11909" w:h="16838"/>
      <w:pgMar w:top="1134" w:right="1117" w:bottom="1134" w:left="1418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D8E" w:rsidRDefault="00682D8E" w:rsidP="00D276DA">
      <w:r>
        <w:separator/>
      </w:r>
    </w:p>
  </w:endnote>
  <w:endnote w:type="continuationSeparator" w:id="0">
    <w:p w:rsidR="00682D8E" w:rsidRDefault="00682D8E" w:rsidP="00D2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D8E" w:rsidRDefault="00682D8E" w:rsidP="00D276DA">
      <w:r>
        <w:separator/>
      </w:r>
    </w:p>
  </w:footnote>
  <w:footnote w:type="continuationSeparator" w:id="0">
    <w:p w:rsidR="00682D8E" w:rsidRDefault="00682D8E" w:rsidP="00D2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A3"/>
    <w:rsid w:val="000F4226"/>
    <w:rsid w:val="00386650"/>
    <w:rsid w:val="003C5893"/>
    <w:rsid w:val="005270A3"/>
    <w:rsid w:val="00682D8E"/>
    <w:rsid w:val="006D5187"/>
    <w:rsid w:val="007F3119"/>
    <w:rsid w:val="008155B5"/>
    <w:rsid w:val="00D276DA"/>
    <w:rsid w:val="00D93DBF"/>
    <w:rsid w:val="00DB5081"/>
    <w:rsid w:val="00E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7DAEF3-967B-42B5-A043-9EF30B0B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DBF"/>
    <w:pPr>
      <w:widowControl w:val="0"/>
    </w:pPr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93DBF"/>
    <w:rPr>
      <w:rFonts w:cs="Times New Roman"/>
      <w:color w:val="0066CC"/>
      <w:u w:val="single"/>
    </w:rPr>
  </w:style>
  <w:style w:type="character" w:customStyle="1" w:styleId="Hlavikaalebopta">
    <w:name w:val="Hlavička alebo päta_"/>
    <w:basedOn w:val="Predvolenpsmoodseku"/>
    <w:link w:val="Hlavikaalebopta1"/>
    <w:uiPriority w:val="99"/>
    <w:locked/>
    <w:rsid w:val="00D93DBF"/>
    <w:rPr>
      <w:rFonts w:ascii="Sylfaen" w:hAnsi="Sylfaen" w:cs="Sylfaen"/>
      <w:sz w:val="16"/>
      <w:szCs w:val="16"/>
      <w:u w:val="none"/>
    </w:rPr>
  </w:style>
  <w:style w:type="paragraph" w:styleId="Zkladntext">
    <w:name w:val="Body Text"/>
    <w:basedOn w:val="Normlny"/>
    <w:link w:val="ZkladntextChar1"/>
    <w:uiPriority w:val="99"/>
    <w:rsid w:val="00D93DBF"/>
    <w:pPr>
      <w:shd w:val="clear" w:color="auto" w:fill="FFFFFF"/>
      <w:spacing w:line="336" w:lineRule="exact"/>
    </w:pPr>
    <w:rPr>
      <w:rFonts w:ascii="Sylfaen" w:hAnsi="Sylfaen" w:cs="Sylfaen"/>
      <w:color w:val="auto"/>
      <w:sz w:val="17"/>
      <w:szCs w:val="17"/>
    </w:rPr>
  </w:style>
  <w:style w:type="character" w:customStyle="1" w:styleId="ZkladntextChar">
    <w:name w:val="Základný text Char"/>
    <w:basedOn w:val="Predvolenpsmoodseku"/>
    <w:uiPriority w:val="99"/>
    <w:semiHidden/>
    <w:rPr>
      <w:color w:val="000000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D93DBF"/>
    <w:rPr>
      <w:rFonts w:cs="Courier New"/>
      <w:color w:val="000000"/>
    </w:rPr>
  </w:style>
  <w:style w:type="character" w:customStyle="1" w:styleId="Hlavikaalebopta0">
    <w:name w:val="Hlavička alebo päta"/>
    <w:basedOn w:val="Hlavikaalebopta"/>
    <w:uiPriority w:val="99"/>
    <w:rsid w:val="00D93DBF"/>
    <w:rPr>
      <w:rFonts w:ascii="Sylfaen" w:hAnsi="Sylfaen" w:cs="Sylfaen"/>
      <w:sz w:val="16"/>
      <w:szCs w:val="16"/>
      <w:u w:val="none"/>
    </w:rPr>
  </w:style>
  <w:style w:type="paragraph" w:customStyle="1" w:styleId="Hlavikaalebopta1">
    <w:name w:val="Hlavička alebo päta1"/>
    <w:basedOn w:val="Normlny"/>
    <w:link w:val="Hlavikaalebopta"/>
    <w:uiPriority w:val="99"/>
    <w:rsid w:val="00D93DBF"/>
    <w:pPr>
      <w:shd w:val="clear" w:color="auto" w:fill="FFFFFF"/>
      <w:spacing w:line="240" w:lineRule="atLeast"/>
      <w:jc w:val="center"/>
    </w:pPr>
    <w:rPr>
      <w:rFonts w:ascii="Sylfaen" w:hAnsi="Sylfaen" w:cs="Sylfaen"/>
      <w:color w:val="auto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270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270A3"/>
    <w:rPr>
      <w:rFonts w:cs="Courier New"/>
      <w:color w:val="000000"/>
    </w:rPr>
  </w:style>
  <w:style w:type="paragraph" w:styleId="Pta">
    <w:name w:val="footer"/>
    <w:basedOn w:val="Normlny"/>
    <w:link w:val="PtaChar"/>
    <w:uiPriority w:val="99"/>
    <w:semiHidden/>
    <w:unhideWhenUsed/>
    <w:rsid w:val="005270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5270A3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VYKONÁVACIE  NARIADENIE  KOMISIE  (EÚ)  č.  668/2014  -  z 13.  júna  2014,  -  ktorým  sa  stanovujú  pravidlá  uplatňovania  nariadenia  Európskeho  parlamentu  a Rady  (EÚ)  č. 1151/2012  o systémoch  kvality  pre  poľnohospodárske  výrobky  a potravi</vt:lpstr>
    </vt:vector>
  </TitlesOfParts>
  <Company>Úrad priemyselného vlastníctva SR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 NARIADENIE  KOMISIE  (EÚ)  č.  668/2014  -  z 13.  júna  2014,  -  ktorým  sa  stanovujú  pravidlá  uplatňovania  nariadenia  Európskeho  parlamentu  a Rady  (EÚ)  č. 1151/2012  o systémoch  kvality  pre  poľnohospodárske  výrobky  a potravi</dc:title>
  <dc:subject/>
  <dc:creator>Publications Office</dc:creator>
  <cp:keywords/>
  <dc:description/>
  <cp:lastModifiedBy>Mgr. Mikuláš Paučo</cp:lastModifiedBy>
  <cp:revision>2</cp:revision>
  <dcterms:created xsi:type="dcterms:W3CDTF">2022-06-08T13:11:00Z</dcterms:created>
  <dcterms:modified xsi:type="dcterms:W3CDTF">2022-06-08T13:11:00Z</dcterms:modified>
</cp:coreProperties>
</file>